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771618965"/>
        <w:docPartObj>
          <w:docPartGallery w:val="Cover Pages"/>
          <w:docPartUnique/>
        </w:docPartObj>
      </w:sdtPr>
      <w:sdtEndPr>
        <w:rPr>
          <w:b/>
          <w:sz w:val="32"/>
          <w:szCs w:val="32"/>
          <w:u w:val="double"/>
        </w:rPr>
      </w:sdtEndPr>
      <w:sdtContent>
        <w:p w:rsidR="00EB5B2E" w:rsidRDefault="00EB5B2E">
          <w:r>
            <w:rPr>
              <w:noProof/>
            </w:rPr>
            <mc:AlternateContent>
              <mc:Choice Requires="wpg">
                <w:drawing>
                  <wp:anchor distT="0" distB="0" distL="114300" distR="114300" simplePos="0" relativeHeight="251659264" behindDoc="1" locked="0" layoutInCell="1" allowOverlap="1">
                    <wp:simplePos x="0" y="0"/>
                    <wp:positionH relativeFrom="page">
                      <wp:align>center</wp:align>
                    </wp:positionH>
                    <wp:positionV relativeFrom="page">
                      <wp:align>center</wp:align>
                    </wp:positionV>
                    <wp:extent cx="6864824" cy="9123528"/>
                    <wp:effectExtent l="0" t="0" r="2540" b="635"/>
                    <wp:wrapNone/>
                    <wp:docPr id="193" name="Group 193"/>
                    <wp:cNvGraphicFramePr/>
                    <a:graphic xmlns:a="http://schemas.openxmlformats.org/drawingml/2006/main">
                      <a:graphicData uri="http://schemas.microsoft.com/office/word/2010/wordprocessingGroup">
                        <wpg:wgp>
                          <wpg:cNvGrpSpPr/>
                          <wpg:grpSpPr>
                            <a:xfrm>
                              <a:off x="0" y="0"/>
                              <a:ext cx="6864824" cy="9123528"/>
                              <a:chOff x="0" y="0"/>
                              <a:chExt cx="6864824" cy="9123528"/>
                            </a:xfrm>
                          </wpg:grpSpPr>
                          <wps:wsp>
                            <wps:cNvPr id="194" name="Rectangle 194"/>
                            <wps:cNvSpPr/>
                            <wps:spPr>
                              <a:xfrm>
                                <a:off x="0" y="0"/>
                                <a:ext cx="6858000" cy="13716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angle 195"/>
                            <wps:cNvSpPr/>
                            <wps:spPr>
                              <a:xfrm>
                                <a:off x="0" y="4094328"/>
                                <a:ext cx="6858000" cy="50292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rPr>
                                    <w:alias w:val="Author"/>
                                    <w:tag w:val=""/>
                                    <w:id w:val="945428907"/>
                                    <w:dataBinding w:prefixMappings="xmlns:ns0='http://purl.org/dc/elements/1.1/' xmlns:ns1='http://schemas.openxmlformats.org/package/2006/metadata/core-properties' " w:xpath="/ns1:coreProperties[1]/ns0:creator[1]" w:storeItemID="{6C3C8BC8-F283-45AE-878A-BAB7291924A1}"/>
                                    <w:text/>
                                  </w:sdtPr>
                                  <w:sdtEndPr/>
                                  <w:sdtContent>
                                    <w:p w:rsidR="00EB5B2E" w:rsidRDefault="00EB5B2E">
                                      <w:pPr>
                                        <w:pStyle w:val="NoSpacing"/>
                                        <w:spacing w:before="120"/>
                                        <w:jc w:val="center"/>
                                        <w:rPr>
                                          <w:color w:val="FFFFFF" w:themeColor="background1"/>
                                        </w:rPr>
                                      </w:pPr>
                                      <w:r>
                                        <w:rPr>
                                          <w:color w:val="FFFFFF" w:themeColor="background1"/>
                                        </w:rPr>
                                        <w:t>Amna Iqbal</w:t>
                                      </w:r>
                                    </w:p>
                                  </w:sdtContent>
                                </w:sdt>
                                <w:p w:rsidR="00EB5B2E" w:rsidRDefault="004245BB">
                                  <w:pPr>
                                    <w:pStyle w:val="NoSpacing"/>
                                    <w:spacing w:before="120"/>
                                    <w:jc w:val="center"/>
                                    <w:rPr>
                                      <w:color w:val="FFFFFF" w:themeColor="background1"/>
                                    </w:rPr>
                                  </w:pPr>
                                  <w:sdt>
                                    <w:sdtPr>
                                      <w:rPr>
                                        <w:caps/>
                                        <w:color w:val="FFFFFF" w:themeColor="background1"/>
                                      </w:rPr>
                                      <w:alias w:val="Company"/>
                                      <w:tag w:val=""/>
                                      <w:id w:val="1618182777"/>
                                      <w:showingPlcHdr/>
                                      <w:dataBinding w:prefixMappings="xmlns:ns0='http://schemas.openxmlformats.org/officeDocument/2006/extended-properties' " w:xpath="/ns0:Properties[1]/ns0:Company[1]" w:storeItemID="{6668398D-A668-4E3E-A5EB-62B293D839F1}"/>
                                      <w:text/>
                                    </w:sdtPr>
                                    <w:sdtEndPr/>
                                    <w:sdtContent>
                                      <w:r w:rsidR="00EB5B2E">
                                        <w:rPr>
                                          <w:caps/>
                                          <w:color w:val="FFFFFF" w:themeColor="background1"/>
                                        </w:rPr>
                                        <w:t xml:space="preserve">     </w:t>
                                      </w:r>
                                    </w:sdtContent>
                                  </w:sdt>
                                  <w:r w:rsidR="00EB5B2E">
                                    <w:rPr>
                                      <w:color w:val="FFFFFF" w:themeColor="background1"/>
                                    </w:rPr>
                                    <w:t>  </w:t>
                                  </w:r>
                                  <w:sdt>
                                    <w:sdtPr>
                                      <w:rPr>
                                        <w:color w:val="FFFFFF" w:themeColor="background1"/>
                                      </w:rPr>
                                      <w:alias w:val="Address"/>
                                      <w:tag w:val=""/>
                                      <w:id w:val="-253358678"/>
                                      <w:showingPlcHdr/>
                                      <w:dataBinding w:prefixMappings="xmlns:ns0='http://schemas.microsoft.com/office/2006/coverPageProps' " w:xpath="/ns0:CoverPageProperties[1]/ns0:CompanyAddress[1]" w:storeItemID="{55AF091B-3C7A-41E3-B477-F2FDAA23CFDA}"/>
                                      <w:text/>
                                    </w:sdtPr>
                                    <w:sdtEndPr/>
                                    <w:sdtContent>
                                      <w:r w:rsidR="00EB5B2E">
                                        <w:rPr>
                                          <w:color w:val="FFFFFF" w:themeColor="background1"/>
                                        </w:rPr>
                                        <w:t xml:space="preserve">     </w:t>
                                      </w:r>
                                    </w:sdtContent>
                                  </w:sdt>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s:wsp>
                            <wps:cNvPr id="196" name="Text Box 196"/>
                            <wps:cNvSpPr txBox="1"/>
                            <wps:spPr>
                              <a:xfrm>
                                <a:off x="6824" y="1371600"/>
                                <a:ext cx="6858000" cy="2722728"/>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aps/>
                                      <w:color w:val="000000" w:themeColor="text1"/>
                                      <w:sz w:val="56"/>
                                      <w:szCs w:val="56"/>
                                    </w:rPr>
                                    <w:alias w:val="Title"/>
                                    <w:tag w:val=""/>
                                    <w:id w:val="-9991715"/>
                                    <w:dataBinding w:prefixMappings="xmlns:ns0='http://purl.org/dc/elements/1.1/' xmlns:ns1='http://schemas.openxmlformats.org/package/2006/metadata/core-properties' " w:xpath="/ns1:coreProperties[1]/ns0:title[1]" w:storeItemID="{6C3C8BC8-F283-45AE-878A-BAB7291924A1}"/>
                                    <w:text/>
                                  </w:sdtPr>
                                  <w:sdtEndPr/>
                                  <w:sdtContent>
                                    <w:p w:rsidR="00EB5B2E" w:rsidRPr="00EB5B2E" w:rsidRDefault="0017070F">
                                      <w:pPr>
                                        <w:pStyle w:val="NoSpacing"/>
                                        <w:jc w:val="center"/>
                                        <w:rPr>
                                          <w:rFonts w:asciiTheme="majorHAnsi" w:eastAsiaTheme="majorEastAsia" w:hAnsiTheme="majorHAnsi" w:cstheme="majorBidi"/>
                                          <w:caps/>
                                          <w:color w:val="000000" w:themeColor="text1"/>
                                          <w:sz w:val="56"/>
                                          <w:szCs w:val="56"/>
                                        </w:rPr>
                                      </w:pPr>
                                      <w:r w:rsidRPr="0017070F">
                                        <w:rPr>
                                          <w:rFonts w:asciiTheme="majorHAnsi" w:eastAsiaTheme="majorEastAsia" w:hAnsiTheme="majorHAnsi" w:cstheme="majorBidi"/>
                                          <w:caps/>
                                          <w:color w:val="000000" w:themeColor="text1"/>
                                          <w:sz w:val="56"/>
                                          <w:szCs w:val="56"/>
                                        </w:rPr>
                                        <w:t>RIGHTS &amp; POWERS OF</w:t>
                                      </w:r>
                                      <w:r>
                                        <w:rPr>
                                          <w:rFonts w:asciiTheme="majorHAnsi" w:eastAsiaTheme="majorEastAsia" w:hAnsiTheme="majorHAnsi" w:cstheme="majorBidi"/>
                                          <w:caps/>
                                          <w:color w:val="000000" w:themeColor="text1"/>
                                          <w:sz w:val="56"/>
                                          <w:szCs w:val="56"/>
                                        </w:rPr>
                                        <w:t xml:space="preserve"> a</w:t>
                                      </w:r>
                                      <w:r w:rsidRPr="0017070F">
                                        <w:rPr>
                                          <w:rFonts w:asciiTheme="majorHAnsi" w:eastAsiaTheme="majorEastAsia" w:hAnsiTheme="majorHAnsi" w:cstheme="majorBidi"/>
                                          <w:caps/>
                                          <w:color w:val="000000" w:themeColor="text1"/>
                                          <w:sz w:val="56"/>
                                          <w:szCs w:val="56"/>
                                        </w:rPr>
                                        <w:t xml:space="preserve"> TRUSTEE</w:t>
                                      </w:r>
                                    </w:p>
                                  </w:sdtContent>
                                </w:sdt>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id="Group 193" o:spid="_x0000_s1026" style="position:absolute;margin-left:0;margin-top:0;width:540.55pt;height:718.4pt;z-index:-251657216;mso-width-percent:882;mso-height-percent:909;mso-position-horizontal:center;mso-position-horizontal-relative:page;mso-position-vertical:center;mso-position-vertical-relative:page;mso-width-percent:882;mso-height-percent:909" coordsize="68648,9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9ExxQMAANwOAAAOAAAAZHJzL2Uyb0RvYy54bWzsV21v5CYQ/l6p/wHxvVnbu97sWnFOaa6J&#10;KkV30SXVfWYxflFtoMDGTn99BzDezd5eG23VtFUrrbzADAPzMPMwXLwbuhY9MaUbwXMcn0UYMU5F&#10;0fAqxz893ny3wkgbwgvSCs5y/Mw0fnf57TcXvcxYImrRFkwhMMJ11ssc18bIbDbTtGYd0WdCMg7C&#10;UqiOGOiqalYo0oP1rp0lUbSc9UIVUgnKtIbR916IL539smTUfCxLzQxqcwx7M+6r3Hdjv7PLC5JV&#10;isi6oeM2yAm76EjDYdHJ1HtiCNqq5gtTXUOV0KI0Z1R0M1GWDWXOB/Amjg68uVViK50vVdZXcoIJ&#10;oD3A6WSz9MPTvUJNAWe3nmPESQeH5NZFdgDg6WWVgdatkg/yXo0Dle9Zj4dSdfYffEGDA/Z5ApYN&#10;BlEYXK6Wi1WywIiCbB0n8zRZeehpDefzxTxa//AHM2dh4Znd37SdXkIY6R1S+s8h9VATydwBaIvB&#10;hBR44pH6BAFGeNUyQGvh0XKaE1Q604Da63FKV1EEcWpxiufn8RI6APnkLcmk0uaWiQ7ZRo4VbMAF&#10;Hnm608arBhW7qhZtU9w0bes6NqvYdavQE4F8MEM8Gn+h1XKry4Wd5Q3aEcA5+OJa5rllVq/ln1gJ&#10;AQSnnLiNuNTdLUIoZdzEXlSTgvm1U3AzuDbNcI46g9ZyCetPtkcDLx0Itv0uR307lbnMnyZHv7cx&#10;P3ma4VYW3EyTu4YLdcxAC16NK3v9AJKHxqK0EcUzBI0Snne0pDcNHNsd0eaeKCAaOGogT/MRPmUr&#10;+hyLsYVRLdSvx8atPkQ1SDHqgbhyrH/ZEsUwan/kEO/reLGwTOc6i/Q8gY7al2z2JXzbXQuIhRho&#10;WlLXtPqmDc1Sie4zcOyVXRVEhFNYO8fUqNC5Np5QgaUpu7pyasBukpg7/iCpNW5RtWH5OHwmSo6x&#10;a4AePoiQYyQ7CGGva2dycbU1omxcfO9wHfGGfLcs9SaJnx5L/PSExF9E68U8kOCOJvfSP42SNdxw&#10;/6e/pZZ/Z/qbYTMAQ+wi9m2ZwCX/RAXn8zjdcUGQ7ZEBaJ7MBpv/IBcsAxc82vz9XgxQAywPqACZ&#10;AQQ2fsc4+Eo1sHTV0ctLH66xqQja44XkPIGfK5/+mrJgU4V77aAsQHA/Leepv00P64Nw6Y5ViI15&#10;76trHakWXnEpHy8FXjHxrUuB4ucAWfm1UsByga+zQyj8HcVBSHtfHYylgq8Ogsgzwig6mRD+YeWB&#10;eyXAE8pVmONzz77R9vuunNg9Si9/AwAA//8DAFBLAwQUAAYACAAAACEAtMSDsNwAAAAHAQAADwAA&#10;AGRycy9kb3ducmV2LnhtbEyPMW/CMBCF90r8B+sqdStOaBVFIQ6qkGBqBwgLm7GPJCI+R7GB9N/3&#10;6NIup3d6p/e+K1eT68UNx9B5UpDOExBIxtuOGgWHevOagwhRk9W9J1TwjQFW1eyp1IX1d9rhbR8b&#10;wSEUCq2gjXEopAymRafD3A9I7J396HTkdWykHfWdw10vF0mSSac74oZWD7hu0Vz2V6fgsvsKuN7U&#10;zcE402XT53ZxrJ1SL8/TxxJExCn+HcMDn9GhYqaTv5INolfAj8Tf+fCSPE1BnFi9v2U5yKqU//mr&#10;HwAAAP//AwBQSwECLQAUAAYACAAAACEAtoM4kv4AAADhAQAAEwAAAAAAAAAAAAAAAAAAAAAAW0Nv&#10;bnRlbnRfVHlwZXNdLnhtbFBLAQItABQABgAIAAAAIQA4/SH/1gAAAJQBAAALAAAAAAAAAAAAAAAA&#10;AC8BAABfcmVscy8ucmVsc1BLAQItABQABgAIAAAAIQDaS9ExxQMAANwOAAAOAAAAAAAAAAAAAAAA&#10;AC4CAABkcnMvZTJvRG9jLnhtbFBLAQItABQABgAIAAAAIQC0xIOw3AAAAAcBAAAPAAAAAAAAAAAA&#10;AAAAAB8GAABkcnMvZG93bnJldi54bWxQSwUGAAAAAAQABADzAAAAKAcAAAAA&#10;">
                    <v:rect id="Rectangle 194" o:spid="_x0000_s1027" style="position:absolute;width:68580;height:137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6wWywAAAANwAAAAPAAAAZHJzL2Rvd25yZXYueG1sRE9Ni8Iw&#10;EL0L+x/CCHvTVFdEq1EWWWFPglXE49CMTWkzKU2s3X+/EQRv83ifs972thYdtb50rGAyTkAQ506X&#10;XCg4n/ajBQgfkDXWjknBH3nYbj4Ga0y1e/CRuiwUIoawT1GBCaFJpfS5IYt+7BriyN1cazFE2BZS&#10;t/iI4baW0ySZS4slxwaDDe0M5VV2twqK6/6n6ytD7ui/snvVLM+Hi1bqc9h/r0AE6sNb/HL/6jh/&#10;OYPnM/ECufkHAAD//wMAUEsBAi0AFAAGAAgAAAAhANvh9svuAAAAhQEAABMAAAAAAAAAAAAAAAAA&#10;AAAAAFtDb250ZW50X1R5cGVzXS54bWxQSwECLQAUAAYACAAAACEAWvQsW78AAAAVAQAACwAAAAAA&#10;AAAAAAAAAAAfAQAAX3JlbHMvLnJlbHNQSwECLQAUAAYACAAAACEANesFssAAAADcAAAADwAAAAAA&#10;AAAAAAAAAAAHAgAAZHJzL2Rvd25yZXYueG1sUEsFBgAAAAADAAMAtwAAAPQCAAAAAA==&#10;" fillcolor="black [3213]" stroked="f" strokeweight="2pt"/>
                    <v:rect id="Rectangle 195" o:spid="_x0000_s1028" style="position:absolute;top:40943;width:68580;height:5029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w/7swwAAANwAAAAPAAAAZHJzL2Rvd25yZXYueG1sRE9Na8JA&#10;EL0L/odlhN50o0XR6CoiaHvpoVYP3obsmIRkZ2N2jYm/3i0UepvH+5zVpjWlaKh2uWUF41EEgjix&#10;OudUwelnP5yDcB5ZY2mZFHTkYLPu91YYa/vgb2qOPhUhhF2MCjLvq1hKl2Rk0I1sRRy4q60N+gDr&#10;VOoaHyHclHISRTNpMOfQkGFFu4yS4ng3Cubvz8vXTc6a7vw8XD+qrrgXplDqbdBulyA8tf5f/Of+&#10;1GH+Ygq/z4QL5PoFAAD//wMAUEsBAi0AFAAGAAgAAAAhANvh9svuAAAAhQEAABMAAAAAAAAAAAAA&#10;AAAAAAAAAFtDb250ZW50X1R5cGVzXS54bWxQSwECLQAUAAYACAAAACEAWvQsW78AAAAVAQAACwAA&#10;AAAAAAAAAAAAAAAfAQAAX3JlbHMvLnJlbHNQSwECLQAUAAYACAAAACEANMP+7MMAAADcAAAADwAA&#10;AAAAAAAAAAAAAAAHAgAAZHJzL2Rvd25yZXYueG1sUEsFBgAAAAADAAMAtwAAAPcCAAAAAA==&#10;" fillcolor="black [3213]" stroked="f" strokeweight="2pt">
                      <v:textbox inset="36pt,57.6pt,36pt,36pt">
                        <w:txbxContent>
                          <w:sdt>
                            <w:sdtPr>
                              <w:rPr>
                                <w:color w:val="FFFFFF" w:themeColor="background1"/>
                              </w:rPr>
                              <w:alias w:val="Author"/>
                              <w:tag w:val=""/>
                              <w:id w:val="945428907"/>
                              <w:dataBinding w:prefixMappings="xmlns:ns0='http://purl.org/dc/elements/1.1/' xmlns:ns1='http://schemas.openxmlformats.org/package/2006/metadata/core-properties' " w:xpath="/ns1:coreProperties[1]/ns0:creator[1]" w:storeItemID="{6C3C8BC8-F283-45AE-878A-BAB7291924A1}"/>
                              <w:text/>
                            </w:sdtPr>
                            <w:sdtEndPr/>
                            <w:sdtContent>
                              <w:p w:rsidR="00EB5B2E" w:rsidRDefault="00EB5B2E">
                                <w:pPr>
                                  <w:pStyle w:val="NoSpacing"/>
                                  <w:spacing w:before="120"/>
                                  <w:jc w:val="center"/>
                                  <w:rPr>
                                    <w:color w:val="FFFFFF" w:themeColor="background1"/>
                                  </w:rPr>
                                </w:pPr>
                                <w:r>
                                  <w:rPr>
                                    <w:color w:val="FFFFFF" w:themeColor="background1"/>
                                  </w:rPr>
                                  <w:t>Amna Iqbal</w:t>
                                </w:r>
                              </w:p>
                            </w:sdtContent>
                          </w:sdt>
                          <w:p w:rsidR="00EB5B2E" w:rsidRDefault="004245BB">
                            <w:pPr>
                              <w:pStyle w:val="NoSpacing"/>
                              <w:spacing w:before="120"/>
                              <w:jc w:val="center"/>
                              <w:rPr>
                                <w:color w:val="FFFFFF" w:themeColor="background1"/>
                              </w:rPr>
                            </w:pPr>
                            <w:sdt>
                              <w:sdtPr>
                                <w:rPr>
                                  <w:caps/>
                                  <w:color w:val="FFFFFF" w:themeColor="background1"/>
                                </w:rPr>
                                <w:alias w:val="Company"/>
                                <w:tag w:val=""/>
                                <w:id w:val="1618182777"/>
                                <w:showingPlcHdr/>
                                <w:dataBinding w:prefixMappings="xmlns:ns0='http://schemas.openxmlformats.org/officeDocument/2006/extended-properties' " w:xpath="/ns0:Properties[1]/ns0:Company[1]" w:storeItemID="{6668398D-A668-4E3E-A5EB-62B293D839F1}"/>
                                <w:text/>
                              </w:sdtPr>
                              <w:sdtEndPr/>
                              <w:sdtContent>
                                <w:r w:rsidR="00EB5B2E">
                                  <w:rPr>
                                    <w:caps/>
                                    <w:color w:val="FFFFFF" w:themeColor="background1"/>
                                  </w:rPr>
                                  <w:t xml:space="preserve">     </w:t>
                                </w:r>
                              </w:sdtContent>
                            </w:sdt>
                            <w:r w:rsidR="00EB5B2E">
                              <w:rPr>
                                <w:color w:val="FFFFFF" w:themeColor="background1"/>
                              </w:rPr>
                              <w:t>  </w:t>
                            </w:r>
                            <w:sdt>
                              <w:sdtPr>
                                <w:rPr>
                                  <w:color w:val="FFFFFF" w:themeColor="background1"/>
                                </w:rPr>
                                <w:alias w:val="Address"/>
                                <w:tag w:val=""/>
                                <w:id w:val="-253358678"/>
                                <w:showingPlcHdr/>
                                <w:dataBinding w:prefixMappings="xmlns:ns0='http://schemas.microsoft.com/office/2006/coverPageProps' " w:xpath="/ns0:CoverPageProperties[1]/ns0:CompanyAddress[1]" w:storeItemID="{55AF091B-3C7A-41E3-B477-F2FDAA23CFDA}"/>
                                <w:text/>
                              </w:sdtPr>
                              <w:sdtEndPr/>
                              <w:sdtContent>
                                <w:r w:rsidR="00EB5B2E">
                                  <w:rPr>
                                    <w:color w:val="FFFFFF" w:themeColor="background1"/>
                                  </w:rPr>
                                  <w:t xml:space="preserve">     </w:t>
                                </w:r>
                              </w:sdtContent>
                            </w:sdt>
                          </w:p>
                        </w:txbxContent>
                      </v:textbox>
                    </v:rect>
                    <v:shapetype id="_x0000_t202" coordsize="21600,21600" o:spt="202" path="m,l,21600r21600,l21600,xe">
                      <v:stroke joinstyle="miter"/>
                      <v:path gradientshapeok="t" o:connecttype="rect"/>
                    </v:shapetype>
                    <v:shape id="Text Box 196" o:spid="_x0000_s1029" type="#_x0000_t202" style="position:absolute;left:68;top:13716;width:68580;height:272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OqwgAAANwAAAAPAAAAZHJzL2Rvd25yZXYueG1sRE9Li8Iw&#10;EL4L/ocwghdZ07WgazWKD8T1qC4s3oZmbIvNpNtErf/eCAve5uN7znTemFLcqHaFZQWf/QgEcWp1&#10;wZmCn+Pm4wuE88gaS8uk4EEO5rN2a4qJtnfe0+3gMxFC2CWoIPe+SqR0aU4GXd9WxIE729qgD7DO&#10;pK7xHsJNKQdRNJQGCw4NOVa0yim9HK5GwXjp93Hv9xRX2z+zxuy6O8ajk1LdTrOYgPDU+Lf43/2t&#10;w/zxEF7PhAvk7AkAAP//AwBQSwECLQAUAAYACAAAACEA2+H2y+4AAACFAQAAEwAAAAAAAAAAAAAA&#10;AAAAAAAAW0NvbnRlbnRfVHlwZXNdLnhtbFBLAQItABQABgAIAAAAIQBa9CxbvwAAABUBAAALAAAA&#10;AAAAAAAAAAAAAB8BAABfcmVscy8ucmVsc1BLAQItABQABgAIAAAAIQCT/NOqwgAAANwAAAAPAAAA&#10;AAAAAAAAAAAAAAcCAABkcnMvZG93bnJldi54bWxQSwUGAAAAAAMAAwC3AAAA9gIAAAAA&#10;" fillcolor="white [3212]" stroked="f" strokeweight=".5pt">
                      <v:textbox inset="36pt,7.2pt,36pt,7.2pt">
                        <w:txbxContent>
                          <w:sdt>
                            <w:sdtPr>
                              <w:rPr>
                                <w:rFonts w:asciiTheme="majorHAnsi" w:eastAsiaTheme="majorEastAsia" w:hAnsiTheme="majorHAnsi" w:cstheme="majorBidi"/>
                                <w:caps/>
                                <w:color w:val="000000" w:themeColor="text1"/>
                                <w:sz w:val="56"/>
                                <w:szCs w:val="56"/>
                              </w:rPr>
                              <w:alias w:val="Title"/>
                              <w:tag w:val=""/>
                              <w:id w:val="-9991715"/>
                              <w:dataBinding w:prefixMappings="xmlns:ns0='http://purl.org/dc/elements/1.1/' xmlns:ns1='http://schemas.openxmlformats.org/package/2006/metadata/core-properties' " w:xpath="/ns1:coreProperties[1]/ns0:title[1]" w:storeItemID="{6C3C8BC8-F283-45AE-878A-BAB7291924A1}"/>
                              <w:text/>
                            </w:sdtPr>
                            <w:sdtEndPr/>
                            <w:sdtContent>
                              <w:p w:rsidR="00EB5B2E" w:rsidRPr="00EB5B2E" w:rsidRDefault="0017070F">
                                <w:pPr>
                                  <w:pStyle w:val="NoSpacing"/>
                                  <w:jc w:val="center"/>
                                  <w:rPr>
                                    <w:rFonts w:asciiTheme="majorHAnsi" w:eastAsiaTheme="majorEastAsia" w:hAnsiTheme="majorHAnsi" w:cstheme="majorBidi"/>
                                    <w:caps/>
                                    <w:color w:val="000000" w:themeColor="text1"/>
                                    <w:sz w:val="56"/>
                                    <w:szCs w:val="56"/>
                                  </w:rPr>
                                </w:pPr>
                                <w:r w:rsidRPr="0017070F">
                                  <w:rPr>
                                    <w:rFonts w:asciiTheme="majorHAnsi" w:eastAsiaTheme="majorEastAsia" w:hAnsiTheme="majorHAnsi" w:cstheme="majorBidi"/>
                                    <w:caps/>
                                    <w:color w:val="000000" w:themeColor="text1"/>
                                    <w:sz w:val="56"/>
                                    <w:szCs w:val="56"/>
                                  </w:rPr>
                                  <w:t>RIGHTS &amp; POWERS OF</w:t>
                                </w:r>
                                <w:r>
                                  <w:rPr>
                                    <w:rFonts w:asciiTheme="majorHAnsi" w:eastAsiaTheme="majorEastAsia" w:hAnsiTheme="majorHAnsi" w:cstheme="majorBidi"/>
                                    <w:caps/>
                                    <w:color w:val="000000" w:themeColor="text1"/>
                                    <w:sz w:val="56"/>
                                    <w:szCs w:val="56"/>
                                  </w:rPr>
                                  <w:t xml:space="preserve"> a</w:t>
                                </w:r>
                                <w:r w:rsidRPr="0017070F">
                                  <w:rPr>
                                    <w:rFonts w:asciiTheme="majorHAnsi" w:eastAsiaTheme="majorEastAsia" w:hAnsiTheme="majorHAnsi" w:cstheme="majorBidi"/>
                                    <w:caps/>
                                    <w:color w:val="000000" w:themeColor="text1"/>
                                    <w:sz w:val="56"/>
                                    <w:szCs w:val="56"/>
                                  </w:rPr>
                                  <w:t xml:space="preserve"> TRUSTEE</w:t>
                                </w:r>
                              </w:p>
                            </w:sdtContent>
                          </w:sdt>
                        </w:txbxContent>
                      </v:textbox>
                    </v:shape>
                    <w10:wrap anchorx="page" anchory="page"/>
                  </v:group>
                </w:pict>
              </mc:Fallback>
            </mc:AlternateContent>
          </w:r>
        </w:p>
        <w:p w:rsidR="00EB5B2E" w:rsidRDefault="00EB5B2E">
          <w:pPr>
            <w:rPr>
              <w:b/>
              <w:sz w:val="32"/>
              <w:szCs w:val="32"/>
              <w:u w:val="double"/>
            </w:rPr>
          </w:pPr>
          <w:r>
            <w:rPr>
              <w:b/>
              <w:sz w:val="32"/>
              <w:szCs w:val="32"/>
              <w:u w:val="double"/>
            </w:rPr>
            <w:br w:type="page"/>
          </w:r>
        </w:p>
      </w:sdtContent>
    </w:sdt>
    <w:p w:rsidR="002A4573" w:rsidRPr="006057D8" w:rsidRDefault="00EB77CF">
      <w:pPr>
        <w:rPr>
          <w:b/>
          <w:sz w:val="32"/>
          <w:szCs w:val="32"/>
          <w:u w:val="double"/>
        </w:rPr>
      </w:pPr>
      <w:r w:rsidRPr="006057D8">
        <w:rPr>
          <w:b/>
          <w:sz w:val="32"/>
          <w:szCs w:val="32"/>
          <w:u w:val="double"/>
        </w:rPr>
        <w:lastRenderedPageBreak/>
        <w:t>TOPIC: RIGHTS &amp; POWERS OF TRUSTEE</w:t>
      </w:r>
    </w:p>
    <w:p w:rsidR="00EB77CF" w:rsidRPr="006057D8" w:rsidRDefault="00EB77CF" w:rsidP="006057D8">
      <w:pPr>
        <w:rPr>
          <w:b/>
          <w:sz w:val="32"/>
          <w:szCs w:val="32"/>
          <w:u w:val="double"/>
        </w:rPr>
      </w:pPr>
      <w:r w:rsidRPr="006057D8">
        <w:rPr>
          <w:b/>
          <w:sz w:val="32"/>
          <w:szCs w:val="32"/>
          <w:u w:val="double"/>
        </w:rPr>
        <w:t>INTRODUCTION:</w:t>
      </w:r>
    </w:p>
    <w:p w:rsidR="00EB77CF" w:rsidRDefault="00EB77CF" w:rsidP="00EB77CF">
      <w:r>
        <w:t>Rights constitute correlative of duties. In its generic sense it connotes and may be defined as any advantages or benefit conferred upon a person by a rule of law.</w:t>
      </w:r>
    </w:p>
    <w:p w:rsidR="00EB77CF" w:rsidRPr="006057D8" w:rsidRDefault="00EB77CF" w:rsidP="00EB77CF">
      <w:pPr>
        <w:rPr>
          <w:b/>
          <w:sz w:val="32"/>
          <w:szCs w:val="32"/>
          <w:u w:val="double"/>
        </w:rPr>
      </w:pPr>
      <w:r w:rsidRPr="006057D8">
        <w:rPr>
          <w:b/>
          <w:sz w:val="32"/>
          <w:szCs w:val="32"/>
          <w:u w:val="double"/>
        </w:rPr>
        <w:t>DEFINITION:</w:t>
      </w:r>
    </w:p>
    <w:p w:rsidR="00EB77CF" w:rsidRPr="006057D8" w:rsidRDefault="00EB77CF" w:rsidP="00EB77CF">
      <w:pPr>
        <w:rPr>
          <w:b/>
          <w:sz w:val="32"/>
          <w:szCs w:val="32"/>
          <w:u w:val="double"/>
        </w:rPr>
      </w:pPr>
      <w:r w:rsidRPr="006057D8">
        <w:rPr>
          <w:b/>
          <w:sz w:val="32"/>
          <w:szCs w:val="32"/>
          <w:u w:val="double"/>
        </w:rPr>
        <w:t>PARTIES OF A TRUST:</w:t>
      </w:r>
    </w:p>
    <w:p w:rsidR="00EB77CF" w:rsidRPr="006057D8" w:rsidRDefault="00EB77CF" w:rsidP="00EB77CF">
      <w:pPr>
        <w:rPr>
          <w:b/>
          <w:sz w:val="32"/>
          <w:szCs w:val="32"/>
          <w:u w:val="double"/>
        </w:rPr>
      </w:pPr>
      <w:r w:rsidRPr="006057D8">
        <w:rPr>
          <w:b/>
          <w:sz w:val="32"/>
          <w:szCs w:val="32"/>
          <w:u w:val="double"/>
        </w:rPr>
        <w:t>RELEVANT STATUTORY PROVISIONS:</w:t>
      </w:r>
    </w:p>
    <w:p w:rsidR="00EB77CF" w:rsidRPr="00EB77CF" w:rsidRDefault="00EB77CF" w:rsidP="00EB77CF">
      <w:pPr>
        <w:rPr>
          <w:b/>
        </w:rPr>
      </w:pPr>
      <w:r w:rsidRPr="00EB77CF">
        <w:rPr>
          <w:b/>
        </w:rPr>
        <w:t>Chapter:4, Sec:31-45 of Trust Act,1882.</w:t>
      </w:r>
    </w:p>
    <w:p w:rsidR="00EB77CF" w:rsidRPr="006057D8" w:rsidRDefault="00EB77CF" w:rsidP="00EB77CF">
      <w:pPr>
        <w:rPr>
          <w:b/>
          <w:sz w:val="32"/>
          <w:szCs w:val="32"/>
          <w:u w:val="double"/>
        </w:rPr>
      </w:pPr>
      <w:r w:rsidRPr="006057D8">
        <w:rPr>
          <w:b/>
          <w:sz w:val="32"/>
          <w:szCs w:val="32"/>
          <w:u w:val="double"/>
        </w:rPr>
        <w:t>RIGHTS OF TRUSTEE:</w:t>
      </w:r>
    </w:p>
    <w:p w:rsidR="00E66464" w:rsidRDefault="00EB77CF" w:rsidP="00E66464">
      <w:r>
        <w:t xml:space="preserve">The rights of trustee are enumerated in </w:t>
      </w:r>
      <w:r w:rsidRPr="00E66464">
        <w:rPr>
          <w:b/>
          <w:u w:val="single"/>
        </w:rPr>
        <w:t>sec:31-35</w:t>
      </w:r>
      <w:r w:rsidRPr="00E66464">
        <w:rPr>
          <w:b/>
        </w:rPr>
        <w:t>,</w:t>
      </w:r>
      <w:r>
        <w:t xml:space="preserve"> which are as follows:</w:t>
      </w:r>
    </w:p>
    <w:p w:rsidR="00E66464" w:rsidRPr="00E66464" w:rsidRDefault="00E66464" w:rsidP="00E66464">
      <w:r>
        <w:rPr>
          <w:b/>
          <w:sz w:val="24"/>
          <w:szCs w:val="24"/>
          <w:u w:val="single"/>
        </w:rPr>
        <w:t>1-</w:t>
      </w:r>
      <w:r w:rsidRPr="00E66464">
        <w:rPr>
          <w:b/>
          <w:sz w:val="24"/>
          <w:szCs w:val="24"/>
          <w:u w:val="single"/>
        </w:rPr>
        <w:t>Right to Title deeds:</w:t>
      </w:r>
    </w:p>
    <w:p w:rsidR="00E66464" w:rsidRDefault="00E66464" w:rsidP="00E66464">
      <w:r>
        <w:t xml:space="preserve">In the eyes of law, a trustee is the owner of the trust property and therefore he is entitled to have in his possession </w:t>
      </w:r>
      <w:r w:rsidRPr="006057D8">
        <w:rPr>
          <w:b/>
          <w:u w:val="single"/>
        </w:rPr>
        <w:t>U/S:31</w:t>
      </w:r>
      <w:r>
        <w:t xml:space="preserve"> </w:t>
      </w:r>
      <w:r w:rsidR="006057D8">
        <w:t>,</w:t>
      </w:r>
    </w:p>
    <w:p w:rsidR="00E66464" w:rsidRDefault="00E66464" w:rsidP="00E66464">
      <w:pPr>
        <w:pStyle w:val="ListParagraph"/>
        <w:numPr>
          <w:ilvl w:val="0"/>
          <w:numId w:val="1"/>
        </w:numPr>
      </w:pPr>
      <w:r>
        <w:t>The instrument of trust</w:t>
      </w:r>
    </w:p>
    <w:p w:rsidR="00E66464" w:rsidRDefault="00E66464" w:rsidP="00E66464">
      <w:pPr>
        <w:pStyle w:val="ListParagraph"/>
        <w:numPr>
          <w:ilvl w:val="0"/>
          <w:numId w:val="1"/>
        </w:numPr>
      </w:pPr>
      <w:r>
        <w:t>All other documents of title relating specifically to the trust property</w:t>
      </w:r>
    </w:p>
    <w:p w:rsidR="00E66464" w:rsidRPr="00E66464" w:rsidRDefault="00E66464" w:rsidP="00E66464">
      <w:pPr>
        <w:rPr>
          <w:b/>
          <w:sz w:val="24"/>
          <w:szCs w:val="24"/>
          <w:u w:val="single"/>
        </w:rPr>
      </w:pPr>
      <w:r>
        <w:rPr>
          <w:b/>
          <w:sz w:val="24"/>
          <w:szCs w:val="24"/>
          <w:u w:val="single"/>
        </w:rPr>
        <w:t>2-</w:t>
      </w:r>
      <w:r w:rsidRPr="00E66464">
        <w:rPr>
          <w:b/>
          <w:sz w:val="24"/>
          <w:szCs w:val="24"/>
          <w:u w:val="single"/>
        </w:rPr>
        <w:t>Right to reimbursement of expenses:</w:t>
      </w:r>
    </w:p>
    <w:p w:rsidR="00EB77CF" w:rsidRDefault="003F1061" w:rsidP="00E66464">
      <w:r w:rsidRPr="00AF5B10">
        <w:rPr>
          <w:b/>
          <w:u w:val="single"/>
        </w:rPr>
        <w:t>U/S:32</w:t>
      </w:r>
      <w:r>
        <w:t xml:space="preserve"> </w:t>
      </w:r>
      <w:r w:rsidR="00E66464">
        <w:t xml:space="preserve">It is the right of trustee to reimbursed as all expenses which </w:t>
      </w:r>
      <w:r>
        <w:t>he incurred in connection with the;</w:t>
      </w:r>
    </w:p>
    <w:p w:rsidR="003F1061" w:rsidRDefault="003F1061" w:rsidP="003F1061">
      <w:pPr>
        <w:pStyle w:val="ListParagraph"/>
        <w:numPr>
          <w:ilvl w:val="0"/>
          <w:numId w:val="5"/>
        </w:numPr>
      </w:pPr>
      <w:r>
        <w:t>Execution of the trust</w:t>
      </w:r>
    </w:p>
    <w:p w:rsidR="003F1061" w:rsidRDefault="003F1061" w:rsidP="003F1061">
      <w:pPr>
        <w:pStyle w:val="ListParagraph"/>
        <w:numPr>
          <w:ilvl w:val="0"/>
          <w:numId w:val="5"/>
        </w:numPr>
      </w:pPr>
      <w:r>
        <w:t>Realization</w:t>
      </w:r>
    </w:p>
    <w:p w:rsidR="003F1061" w:rsidRDefault="003F1061" w:rsidP="003F1061">
      <w:pPr>
        <w:pStyle w:val="ListParagraph"/>
        <w:numPr>
          <w:ilvl w:val="0"/>
          <w:numId w:val="5"/>
        </w:numPr>
      </w:pPr>
      <w:r>
        <w:t>Preservation</w:t>
      </w:r>
    </w:p>
    <w:p w:rsidR="003F1061" w:rsidRDefault="003F1061" w:rsidP="003F1061">
      <w:pPr>
        <w:pStyle w:val="ListParagraph"/>
        <w:numPr>
          <w:ilvl w:val="0"/>
          <w:numId w:val="5"/>
        </w:numPr>
      </w:pPr>
      <w:r>
        <w:t>Protection</w:t>
      </w:r>
    </w:p>
    <w:p w:rsidR="003F1061" w:rsidRDefault="003F1061" w:rsidP="003F1061">
      <w:r>
        <w:t>Of trust property and support of beneficiary.</w:t>
      </w:r>
    </w:p>
    <w:p w:rsidR="003F1061" w:rsidRPr="00AF5B10" w:rsidRDefault="003F1061" w:rsidP="003F1061">
      <w:pPr>
        <w:rPr>
          <w:b/>
          <w:sz w:val="24"/>
          <w:szCs w:val="24"/>
          <w:u w:val="single"/>
        </w:rPr>
      </w:pPr>
      <w:r w:rsidRPr="00AF5B10">
        <w:rPr>
          <w:b/>
          <w:sz w:val="24"/>
          <w:szCs w:val="24"/>
          <w:u w:val="single"/>
        </w:rPr>
        <w:t>3-First charge on trust property:</w:t>
      </w:r>
    </w:p>
    <w:p w:rsidR="003F1061" w:rsidRDefault="003F1061" w:rsidP="003F1061">
      <w:r>
        <w:t>If expenses are incurred by trustee out of his pocket, such expenses shall be the first charge over the property. And before such property is disposed of, this charge must be settled.</w:t>
      </w:r>
    </w:p>
    <w:p w:rsidR="00B02F5A" w:rsidRDefault="00B02F5A" w:rsidP="003F1061">
      <w:pPr>
        <w:rPr>
          <w:b/>
          <w:sz w:val="24"/>
          <w:szCs w:val="24"/>
          <w:u w:val="single"/>
        </w:rPr>
      </w:pPr>
    </w:p>
    <w:p w:rsidR="003F1061" w:rsidRPr="00AF5B10" w:rsidRDefault="003F1061" w:rsidP="003F1061">
      <w:pPr>
        <w:rPr>
          <w:b/>
          <w:sz w:val="24"/>
          <w:szCs w:val="24"/>
          <w:u w:val="single"/>
        </w:rPr>
      </w:pPr>
      <w:r w:rsidRPr="00AF5B10">
        <w:rPr>
          <w:b/>
          <w:sz w:val="24"/>
          <w:szCs w:val="24"/>
          <w:u w:val="single"/>
        </w:rPr>
        <w:lastRenderedPageBreak/>
        <w:t>4-Right to be recovered for over payments:</w:t>
      </w:r>
    </w:p>
    <w:p w:rsidR="003F1061" w:rsidRDefault="003F1061" w:rsidP="003F1061">
      <w:r w:rsidRPr="00AF5B10">
        <w:rPr>
          <w:b/>
          <w:u w:val="single"/>
        </w:rPr>
        <w:t>Sec:32</w:t>
      </w:r>
      <w:r>
        <w:t xml:space="preserve"> states that where trustee has by mistake made an over payment to the beneficiary, he may reimburse the trust amount from the beneficiary’s interest.</w:t>
      </w:r>
    </w:p>
    <w:p w:rsidR="003F1061" w:rsidRPr="00AF5B10" w:rsidRDefault="003F1061" w:rsidP="003F1061">
      <w:pPr>
        <w:rPr>
          <w:b/>
          <w:sz w:val="24"/>
          <w:szCs w:val="24"/>
          <w:u w:val="single"/>
        </w:rPr>
      </w:pPr>
      <w:r w:rsidRPr="00AF5B10">
        <w:rPr>
          <w:b/>
          <w:sz w:val="24"/>
          <w:szCs w:val="24"/>
          <w:u w:val="single"/>
        </w:rPr>
        <w:t xml:space="preserve">5-Right </w:t>
      </w:r>
      <w:r w:rsidR="00A43F83" w:rsidRPr="00AF5B10">
        <w:rPr>
          <w:b/>
          <w:sz w:val="24"/>
          <w:szCs w:val="24"/>
          <w:u w:val="single"/>
        </w:rPr>
        <w:t>to indemnify from gainer by breach of trust:</w:t>
      </w:r>
    </w:p>
    <w:p w:rsidR="00A43F83" w:rsidRDefault="00A43F83" w:rsidP="003F1061">
      <w:r w:rsidRPr="00AF5B10">
        <w:rPr>
          <w:b/>
          <w:u w:val="single"/>
        </w:rPr>
        <w:t xml:space="preserve">U/S:33 </w:t>
      </w:r>
      <w:r>
        <w:t>a person gaining  an advantage from the breach of trust must indemnify the trustee to the extent of the benefit obtained by him from the breach.</w:t>
      </w:r>
    </w:p>
    <w:p w:rsidR="00A43F83" w:rsidRPr="00AF5B10" w:rsidRDefault="00A43F83" w:rsidP="003F1061">
      <w:pPr>
        <w:rPr>
          <w:b/>
          <w:sz w:val="24"/>
          <w:szCs w:val="24"/>
          <w:u w:val="single"/>
        </w:rPr>
      </w:pPr>
      <w:r w:rsidRPr="00AF5B10">
        <w:rPr>
          <w:b/>
          <w:sz w:val="24"/>
          <w:szCs w:val="24"/>
          <w:u w:val="single"/>
        </w:rPr>
        <w:t>6-Right to seek courts direction:</w:t>
      </w:r>
    </w:p>
    <w:p w:rsidR="00A43F83" w:rsidRDefault="00A43F83" w:rsidP="003F1061">
      <w:r w:rsidRPr="00AF5B10">
        <w:rPr>
          <w:b/>
          <w:u w:val="single"/>
        </w:rPr>
        <w:t>U/S:34</w:t>
      </w:r>
      <w:r>
        <w:t>, a trustee may apply to civil court asking for its opinion, advice or direction regarding questions of:</w:t>
      </w:r>
    </w:p>
    <w:p w:rsidR="00A43F83" w:rsidRDefault="00A43F83" w:rsidP="00A43F83">
      <w:pPr>
        <w:pStyle w:val="ListParagraph"/>
        <w:numPr>
          <w:ilvl w:val="0"/>
          <w:numId w:val="6"/>
        </w:numPr>
      </w:pPr>
      <w:r>
        <w:t>Management</w:t>
      </w:r>
    </w:p>
    <w:p w:rsidR="00A43F83" w:rsidRDefault="00A43F83" w:rsidP="00A43F83">
      <w:pPr>
        <w:pStyle w:val="ListParagraph"/>
        <w:numPr>
          <w:ilvl w:val="0"/>
          <w:numId w:val="6"/>
        </w:numPr>
      </w:pPr>
      <w:r>
        <w:t>Administration</w:t>
      </w:r>
    </w:p>
    <w:p w:rsidR="00A43F83" w:rsidRDefault="00A43F83" w:rsidP="00A43F83">
      <w:r>
        <w:t>Of trust property.</w:t>
      </w:r>
    </w:p>
    <w:p w:rsidR="00A43F83" w:rsidRDefault="00A43F83" w:rsidP="00A43F83">
      <w:r>
        <w:t>However, in question of detail, difficulty and importance no such petition for courts advice can be filed.</w:t>
      </w:r>
      <w:r w:rsidR="00691074">
        <w:t xml:space="preserve"> </w:t>
      </w:r>
      <w:r>
        <w:t>It is the courts discretion to decide wether the questions are worthy of summary disposal.</w:t>
      </w:r>
    </w:p>
    <w:p w:rsidR="00A43F83" w:rsidRDefault="00A43F83" w:rsidP="00A43F83">
      <w:r w:rsidRPr="00AF5B10">
        <w:rPr>
          <w:b/>
          <w:sz w:val="24"/>
          <w:szCs w:val="24"/>
          <w:u w:val="single"/>
        </w:rPr>
        <w:t>6-Right to settlement of accounts:</w:t>
      </w:r>
      <w:r w:rsidRPr="00AF5B10">
        <w:rPr>
          <w:b/>
          <w:u w:val="single"/>
        </w:rPr>
        <w:br/>
        <w:t xml:space="preserve">U/S:35, </w:t>
      </w:r>
      <w:r w:rsidR="00A7385A">
        <w:t>on the completion of his duties of trustee,  he is entitled to have the trust account examined and settled.</w:t>
      </w:r>
    </w:p>
    <w:p w:rsidR="00A7385A" w:rsidRPr="00AF5B10" w:rsidRDefault="00A7385A" w:rsidP="00A43F83">
      <w:pPr>
        <w:rPr>
          <w:b/>
          <w:sz w:val="24"/>
          <w:szCs w:val="24"/>
          <w:u w:val="single"/>
        </w:rPr>
      </w:pPr>
      <w:r w:rsidRPr="00AF5B10">
        <w:rPr>
          <w:b/>
          <w:sz w:val="24"/>
          <w:szCs w:val="24"/>
          <w:u w:val="single"/>
        </w:rPr>
        <w:t>7-Right to employ agent:</w:t>
      </w:r>
    </w:p>
    <w:p w:rsidR="00A7385A" w:rsidRDefault="00A7385A" w:rsidP="00A43F83">
      <w:r>
        <w:t>Through case law it has been settled that the trustee has a right to employ an agent according to the ordinary course of business.</w:t>
      </w:r>
    </w:p>
    <w:p w:rsidR="00A7385A" w:rsidRPr="00AF5B10" w:rsidRDefault="00A7385A" w:rsidP="00A43F83">
      <w:pPr>
        <w:rPr>
          <w:b/>
          <w:sz w:val="28"/>
          <w:szCs w:val="28"/>
          <w:u w:val="double"/>
        </w:rPr>
      </w:pPr>
      <w:r w:rsidRPr="00AF5B10">
        <w:rPr>
          <w:b/>
          <w:sz w:val="28"/>
          <w:szCs w:val="28"/>
          <w:u w:val="double"/>
        </w:rPr>
        <w:t>POWERS OF TRUSTEE:</w:t>
      </w:r>
    </w:p>
    <w:p w:rsidR="00691074" w:rsidRDefault="00A7385A" w:rsidP="00A43F83">
      <w:r>
        <w:t>Vesting of powers in trustee  is necessary for proper and efficient discharge of  his duties. Exercise of powers depends upon the nature of a trust.</w:t>
      </w:r>
      <w:r w:rsidR="00691074">
        <w:t xml:space="preserve"> Powers must be exercised for the benefit of a trust and its exercise must be;</w:t>
      </w:r>
    </w:p>
    <w:p w:rsidR="00691074" w:rsidRDefault="00691074" w:rsidP="00691074">
      <w:pPr>
        <w:pStyle w:val="ListParagraph"/>
        <w:numPr>
          <w:ilvl w:val="0"/>
          <w:numId w:val="7"/>
        </w:numPr>
      </w:pPr>
      <w:r>
        <w:t>Bonafide</w:t>
      </w:r>
    </w:p>
    <w:p w:rsidR="00691074" w:rsidRDefault="00691074" w:rsidP="00691074">
      <w:pPr>
        <w:pStyle w:val="ListParagraph"/>
        <w:numPr>
          <w:ilvl w:val="0"/>
          <w:numId w:val="7"/>
        </w:numPr>
      </w:pPr>
      <w:r>
        <w:t>Reasonable</w:t>
      </w:r>
    </w:p>
    <w:p w:rsidR="00691074" w:rsidRDefault="00691074" w:rsidP="00691074">
      <w:pPr>
        <w:pStyle w:val="ListParagraph"/>
        <w:numPr>
          <w:ilvl w:val="0"/>
          <w:numId w:val="7"/>
        </w:numPr>
      </w:pPr>
      <w:r>
        <w:t>Impartial</w:t>
      </w:r>
    </w:p>
    <w:p w:rsidR="00A7385A" w:rsidRDefault="00A7385A" w:rsidP="00691074">
      <w:pPr>
        <w:pStyle w:val="ListParagraph"/>
      </w:pPr>
      <w:r>
        <w:t xml:space="preserve"> </w:t>
      </w:r>
      <w:r w:rsidRPr="00AF5B10">
        <w:rPr>
          <w:b/>
          <w:u w:val="single"/>
        </w:rPr>
        <w:t>Sec:36-45</w:t>
      </w:r>
      <w:r>
        <w:t xml:space="preserve"> deals with the powers of trustee which are as follows;</w:t>
      </w:r>
    </w:p>
    <w:p w:rsidR="00B02F5A" w:rsidRDefault="00B02F5A" w:rsidP="00691074">
      <w:pPr>
        <w:rPr>
          <w:b/>
          <w:sz w:val="24"/>
          <w:szCs w:val="24"/>
          <w:u w:val="single"/>
        </w:rPr>
      </w:pPr>
    </w:p>
    <w:p w:rsidR="00B02F5A" w:rsidRDefault="00B02F5A" w:rsidP="00691074">
      <w:pPr>
        <w:rPr>
          <w:b/>
          <w:sz w:val="24"/>
          <w:szCs w:val="24"/>
          <w:u w:val="single"/>
        </w:rPr>
      </w:pPr>
    </w:p>
    <w:p w:rsidR="00691074" w:rsidRPr="00AF5B10" w:rsidRDefault="00691074" w:rsidP="00691074">
      <w:pPr>
        <w:rPr>
          <w:b/>
          <w:sz w:val="24"/>
          <w:szCs w:val="24"/>
          <w:u w:val="single"/>
        </w:rPr>
      </w:pPr>
      <w:r w:rsidRPr="00AF5B10">
        <w:rPr>
          <w:b/>
          <w:sz w:val="24"/>
          <w:szCs w:val="24"/>
          <w:u w:val="single"/>
        </w:rPr>
        <w:lastRenderedPageBreak/>
        <w:t>1-General authority of trustee:</w:t>
      </w:r>
    </w:p>
    <w:p w:rsidR="00691074" w:rsidRDefault="00691074" w:rsidP="00691074">
      <w:r w:rsidRPr="00AF5B10">
        <w:rPr>
          <w:b/>
          <w:u w:val="single"/>
        </w:rPr>
        <w:t>Sec:36</w:t>
      </w:r>
      <w:r>
        <w:t>, confers general authority on a trustee, a trustee may do all the proper and reasonable acts suitable for the;</w:t>
      </w:r>
    </w:p>
    <w:p w:rsidR="00691074" w:rsidRDefault="00691074" w:rsidP="00691074">
      <w:pPr>
        <w:pStyle w:val="ListParagraph"/>
        <w:numPr>
          <w:ilvl w:val="0"/>
          <w:numId w:val="8"/>
        </w:numPr>
      </w:pPr>
      <w:r>
        <w:t>Realization</w:t>
      </w:r>
    </w:p>
    <w:p w:rsidR="00691074" w:rsidRDefault="00691074" w:rsidP="00691074">
      <w:pPr>
        <w:pStyle w:val="ListParagraph"/>
        <w:numPr>
          <w:ilvl w:val="0"/>
          <w:numId w:val="8"/>
        </w:numPr>
      </w:pPr>
      <w:r>
        <w:t>Protection</w:t>
      </w:r>
    </w:p>
    <w:p w:rsidR="00691074" w:rsidRDefault="00691074" w:rsidP="00691074">
      <w:pPr>
        <w:pStyle w:val="ListParagraph"/>
        <w:numPr>
          <w:ilvl w:val="0"/>
          <w:numId w:val="8"/>
        </w:numPr>
      </w:pPr>
      <w:r>
        <w:t>Benefit of trust property</w:t>
      </w:r>
    </w:p>
    <w:p w:rsidR="00691074" w:rsidRDefault="00691074" w:rsidP="00691074">
      <w:pPr>
        <w:pStyle w:val="ListParagraph"/>
        <w:numPr>
          <w:ilvl w:val="0"/>
          <w:numId w:val="8"/>
        </w:numPr>
      </w:pPr>
      <w:r>
        <w:t>Benefit, protection, realization and support for the beneficiaries who are not competent to contract</w:t>
      </w:r>
    </w:p>
    <w:p w:rsidR="00691074" w:rsidRPr="00AF5B10" w:rsidRDefault="00691074" w:rsidP="00691074">
      <w:pPr>
        <w:rPr>
          <w:b/>
        </w:rPr>
      </w:pPr>
      <w:r w:rsidRPr="00AF5B10">
        <w:rPr>
          <w:b/>
        </w:rPr>
        <w:t>Restriction upon this authority</w:t>
      </w:r>
    </w:p>
    <w:p w:rsidR="00691074" w:rsidRDefault="00691074" w:rsidP="00AF5B10">
      <w:pPr>
        <w:pStyle w:val="ListParagraph"/>
        <w:numPr>
          <w:ilvl w:val="0"/>
          <w:numId w:val="11"/>
        </w:numPr>
      </w:pPr>
      <w:r>
        <w:t>Restrictions contained in the instruments</w:t>
      </w:r>
    </w:p>
    <w:p w:rsidR="00691074" w:rsidRDefault="00691074" w:rsidP="00AF5B10">
      <w:pPr>
        <w:pStyle w:val="ListParagraph"/>
        <w:numPr>
          <w:ilvl w:val="0"/>
          <w:numId w:val="11"/>
        </w:numPr>
      </w:pPr>
      <w:r>
        <w:t>subject to provisions of sec:17</w:t>
      </w:r>
      <w:r w:rsidR="00ED1268">
        <w:t>(trustee should be impartial where there are more than one beneficiaries)</w:t>
      </w:r>
    </w:p>
    <w:p w:rsidR="00ED1268" w:rsidRPr="00AF5B10" w:rsidRDefault="00ED1268" w:rsidP="00691074">
      <w:pPr>
        <w:rPr>
          <w:b/>
          <w:sz w:val="24"/>
          <w:szCs w:val="24"/>
          <w:u w:val="single"/>
        </w:rPr>
      </w:pPr>
      <w:r w:rsidRPr="00AF5B10">
        <w:rPr>
          <w:b/>
          <w:sz w:val="24"/>
          <w:szCs w:val="24"/>
          <w:u w:val="single"/>
        </w:rPr>
        <w:t>2-Power to make improvements in trust property:</w:t>
      </w:r>
    </w:p>
    <w:p w:rsidR="00ED1268" w:rsidRDefault="00ED1268" w:rsidP="00691074">
      <w:r>
        <w:t>A trustee has the power to maintain and improve the trust property. However, he is not allowed to make unnecessary and overly expensive changes in the property.</w:t>
      </w:r>
    </w:p>
    <w:p w:rsidR="00ED1268" w:rsidRPr="00AF5B10" w:rsidRDefault="00ED1268" w:rsidP="00691074">
      <w:pPr>
        <w:rPr>
          <w:b/>
          <w:sz w:val="24"/>
          <w:szCs w:val="24"/>
          <w:u w:val="single"/>
        </w:rPr>
      </w:pPr>
      <w:r w:rsidRPr="00AF5B10">
        <w:rPr>
          <w:b/>
          <w:sz w:val="24"/>
          <w:szCs w:val="24"/>
          <w:u w:val="single"/>
        </w:rPr>
        <w:t>3-Power to sell trust property:</w:t>
      </w:r>
    </w:p>
    <w:p w:rsidR="00ED1268" w:rsidRDefault="00ED1268" w:rsidP="00691074">
      <w:r>
        <w:t>As already known a trustee has no power to sell trust property.</w:t>
      </w:r>
      <w:r w:rsidRPr="00AF5B10">
        <w:rPr>
          <w:b/>
          <w:u w:val="single"/>
        </w:rPr>
        <w:t>Sec:37,</w:t>
      </w:r>
      <w:r>
        <w:t xml:space="preserve"> however gives such a power to the trustee provided he has been authorized to do </w:t>
      </w:r>
      <w:r w:rsidR="00597335">
        <w:t xml:space="preserve">so under the trust instrument. </w:t>
      </w:r>
    </w:p>
    <w:p w:rsidR="00597335" w:rsidRPr="00AF5B10" w:rsidRDefault="00597335" w:rsidP="00691074">
      <w:pPr>
        <w:rPr>
          <w:b/>
        </w:rPr>
      </w:pPr>
      <w:r w:rsidRPr="00AF5B10">
        <w:rPr>
          <w:b/>
        </w:rPr>
        <w:t>Thus if trustee is empowered to sell;</w:t>
      </w:r>
    </w:p>
    <w:p w:rsidR="00597335" w:rsidRDefault="00597335" w:rsidP="00691074">
      <w:r>
        <w:t>He may sell the property either together or in lots by public au</w:t>
      </w:r>
      <w:r w:rsidR="00AF5B10">
        <w:t>c</w:t>
      </w:r>
      <w:r>
        <w:t>tion or private contract either at one time or at several times unless the instrument otherwise directs.</w:t>
      </w:r>
    </w:p>
    <w:p w:rsidR="00597335" w:rsidRPr="00AF5B10" w:rsidRDefault="00597335" w:rsidP="00691074">
      <w:pPr>
        <w:rPr>
          <w:b/>
          <w:sz w:val="24"/>
          <w:szCs w:val="24"/>
          <w:u w:val="single"/>
        </w:rPr>
      </w:pPr>
      <w:r w:rsidRPr="00AF5B10">
        <w:rPr>
          <w:b/>
          <w:sz w:val="24"/>
          <w:szCs w:val="24"/>
          <w:u w:val="single"/>
        </w:rPr>
        <w:t>4-Power to convey:</w:t>
      </w:r>
    </w:p>
    <w:p w:rsidR="00597335" w:rsidRDefault="00597335" w:rsidP="00691074">
      <w:r w:rsidRPr="00AF5B10">
        <w:rPr>
          <w:b/>
          <w:u w:val="single"/>
        </w:rPr>
        <w:t xml:space="preserve">U/S:39, </w:t>
      </w:r>
      <w:r>
        <w:t>trustee has a power to convey or otherwise dispose of the property sold in such manner as may be necessary.</w:t>
      </w:r>
    </w:p>
    <w:p w:rsidR="00597335" w:rsidRPr="00AF5B10" w:rsidRDefault="00597335" w:rsidP="00691074">
      <w:pPr>
        <w:rPr>
          <w:b/>
          <w:sz w:val="24"/>
          <w:szCs w:val="24"/>
          <w:u w:val="single"/>
        </w:rPr>
      </w:pPr>
      <w:r w:rsidRPr="00AF5B10">
        <w:rPr>
          <w:b/>
          <w:sz w:val="24"/>
          <w:szCs w:val="24"/>
          <w:u w:val="single"/>
        </w:rPr>
        <w:t>5-Power to vary investments:</w:t>
      </w:r>
    </w:p>
    <w:p w:rsidR="00597335" w:rsidRDefault="00597335" w:rsidP="00691074">
      <w:r w:rsidRPr="00AF5B10">
        <w:rPr>
          <w:b/>
          <w:u w:val="single"/>
        </w:rPr>
        <w:t>U/S:40,</w:t>
      </w:r>
      <w:r>
        <w:t xml:space="preserve"> a trustee can call in the trust property already invested and reinvest the same in any of the securities mentioned u/s:20. A trustee can use his discretion where beneficiary is minor. But w</w:t>
      </w:r>
      <w:r w:rsidR="00ED0DC5">
        <w:t>here beneficiary is competent to</w:t>
      </w:r>
      <w:r>
        <w:t xml:space="preserve"> contract, his consent in writing is a must for varying the investment.</w:t>
      </w:r>
    </w:p>
    <w:p w:rsidR="00597335" w:rsidRPr="00AF5B10" w:rsidRDefault="00ED0DC5" w:rsidP="00691074">
      <w:pPr>
        <w:rPr>
          <w:b/>
          <w:sz w:val="24"/>
          <w:szCs w:val="24"/>
          <w:u w:val="single"/>
        </w:rPr>
      </w:pPr>
      <w:r w:rsidRPr="00AF5B10">
        <w:rPr>
          <w:b/>
          <w:sz w:val="24"/>
          <w:szCs w:val="24"/>
          <w:u w:val="single"/>
        </w:rPr>
        <w:t>6-Power with regards to minor beneficiaries:</w:t>
      </w:r>
    </w:p>
    <w:p w:rsidR="00ED0DC5" w:rsidRDefault="00ED0DC5" w:rsidP="00691074">
      <w:r w:rsidRPr="00AF5B10">
        <w:rPr>
          <w:b/>
        </w:rPr>
        <w:t>U/S:41</w:t>
      </w:r>
      <w:r>
        <w:t>, A trustee has the power to pay either the whole of the income of trust property or a part of it to the guardian of minor.</w:t>
      </w:r>
    </w:p>
    <w:p w:rsidR="00ED0DC5" w:rsidRDefault="00ED0DC5" w:rsidP="00691074">
      <w:r>
        <w:lastRenderedPageBreak/>
        <w:t>This income of minor shall be used for the minor’s:</w:t>
      </w:r>
    </w:p>
    <w:p w:rsidR="00ED0DC5" w:rsidRDefault="00ED0DC5" w:rsidP="00ED0DC5">
      <w:pPr>
        <w:pStyle w:val="ListParagraph"/>
        <w:numPr>
          <w:ilvl w:val="0"/>
          <w:numId w:val="9"/>
        </w:numPr>
      </w:pPr>
      <w:r>
        <w:t>Education</w:t>
      </w:r>
    </w:p>
    <w:p w:rsidR="00ED0DC5" w:rsidRDefault="00ED0DC5" w:rsidP="00ED0DC5">
      <w:pPr>
        <w:pStyle w:val="ListParagraph"/>
        <w:numPr>
          <w:ilvl w:val="0"/>
          <w:numId w:val="9"/>
        </w:numPr>
      </w:pPr>
      <w:r>
        <w:t>Maintenance</w:t>
      </w:r>
    </w:p>
    <w:p w:rsidR="00ED0DC5" w:rsidRDefault="00ED0DC5" w:rsidP="00ED0DC5">
      <w:pPr>
        <w:pStyle w:val="ListParagraph"/>
        <w:numPr>
          <w:ilvl w:val="0"/>
          <w:numId w:val="9"/>
        </w:numPr>
      </w:pPr>
      <w:r>
        <w:t>Advancement in life</w:t>
      </w:r>
    </w:p>
    <w:p w:rsidR="00ED0DC5" w:rsidRDefault="00ED0DC5" w:rsidP="00ED0DC5">
      <w:pPr>
        <w:pStyle w:val="ListParagraph"/>
        <w:numPr>
          <w:ilvl w:val="0"/>
          <w:numId w:val="9"/>
        </w:numPr>
      </w:pPr>
      <w:r>
        <w:t>Religious worship</w:t>
      </w:r>
    </w:p>
    <w:p w:rsidR="00ED0DC5" w:rsidRDefault="00ED0DC5" w:rsidP="00ED0DC5">
      <w:pPr>
        <w:pStyle w:val="ListParagraph"/>
        <w:numPr>
          <w:ilvl w:val="0"/>
          <w:numId w:val="9"/>
        </w:numPr>
      </w:pPr>
      <w:r>
        <w:t>Marriage</w:t>
      </w:r>
    </w:p>
    <w:p w:rsidR="00ED0DC5" w:rsidRPr="00AF5B10" w:rsidRDefault="00AF5B10" w:rsidP="00ED0DC5">
      <w:pPr>
        <w:rPr>
          <w:b/>
          <w:sz w:val="24"/>
          <w:szCs w:val="24"/>
          <w:u w:val="single"/>
        </w:rPr>
      </w:pPr>
      <w:r>
        <w:rPr>
          <w:b/>
          <w:sz w:val="24"/>
          <w:szCs w:val="24"/>
          <w:u w:val="single"/>
        </w:rPr>
        <w:t>7-P</w:t>
      </w:r>
      <w:r w:rsidR="00ED0DC5" w:rsidRPr="00AF5B10">
        <w:rPr>
          <w:b/>
          <w:sz w:val="24"/>
          <w:szCs w:val="24"/>
          <w:u w:val="single"/>
        </w:rPr>
        <w:t>ower to give receipt:</w:t>
      </w:r>
    </w:p>
    <w:p w:rsidR="00ED0DC5" w:rsidRDefault="00ED0DC5" w:rsidP="00ED0DC5">
      <w:r w:rsidRPr="00AF5B10">
        <w:rPr>
          <w:b/>
          <w:u w:val="single"/>
        </w:rPr>
        <w:t>U/S:42</w:t>
      </w:r>
      <w:r>
        <w:t>, any trustee can pass a valid receipt for the money, securities and other movable property;</w:t>
      </w:r>
    </w:p>
    <w:p w:rsidR="00ED0DC5" w:rsidRDefault="00ED0DC5" w:rsidP="00ED0DC5">
      <w:pPr>
        <w:pStyle w:val="ListParagraph"/>
        <w:numPr>
          <w:ilvl w:val="0"/>
          <w:numId w:val="10"/>
        </w:numPr>
      </w:pPr>
      <w:r>
        <w:t>Payable</w:t>
      </w:r>
    </w:p>
    <w:p w:rsidR="00ED0DC5" w:rsidRDefault="00ED0DC5" w:rsidP="00ED0DC5">
      <w:pPr>
        <w:pStyle w:val="ListParagraph"/>
        <w:numPr>
          <w:ilvl w:val="0"/>
          <w:numId w:val="10"/>
        </w:numPr>
      </w:pPr>
      <w:r>
        <w:t>Transferable</w:t>
      </w:r>
    </w:p>
    <w:p w:rsidR="00ED0DC5" w:rsidRDefault="00ED0DC5" w:rsidP="00ED0DC5">
      <w:pPr>
        <w:pStyle w:val="ListParagraph"/>
        <w:numPr>
          <w:ilvl w:val="0"/>
          <w:numId w:val="10"/>
        </w:numPr>
      </w:pPr>
      <w:r>
        <w:t>Deliverable</w:t>
      </w:r>
    </w:p>
    <w:p w:rsidR="00ED0DC5" w:rsidRDefault="00ED0DC5" w:rsidP="00ED0DC5">
      <w:r>
        <w:t>To him in respect of the trust property. And the receipt so  obtained shall discharge the payer from all the liabilities with regard to it, thereafter.</w:t>
      </w:r>
    </w:p>
    <w:p w:rsidR="00ED0DC5" w:rsidRPr="00AF5B10" w:rsidRDefault="00ED0DC5" w:rsidP="00ED0DC5">
      <w:pPr>
        <w:rPr>
          <w:b/>
          <w:sz w:val="24"/>
          <w:szCs w:val="24"/>
          <w:u w:val="single"/>
        </w:rPr>
      </w:pPr>
      <w:r w:rsidRPr="00AF5B10">
        <w:rPr>
          <w:b/>
          <w:sz w:val="24"/>
          <w:szCs w:val="24"/>
          <w:u w:val="single"/>
        </w:rPr>
        <w:t>8-Powe</w:t>
      </w:r>
      <w:r w:rsidR="00AF5B10" w:rsidRPr="00AF5B10">
        <w:rPr>
          <w:b/>
          <w:sz w:val="24"/>
          <w:szCs w:val="24"/>
          <w:u w:val="single"/>
        </w:rPr>
        <w:t xml:space="preserve">r </w:t>
      </w:r>
      <w:r w:rsidRPr="00AF5B10">
        <w:rPr>
          <w:b/>
          <w:sz w:val="24"/>
          <w:szCs w:val="24"/>
          <w:u w:val="single"/>
        </w:rPr>
        <w:t xml:space="preserve"> to compound:</w:t>
      </w:r>
    </w:p>
    <w:p w:rsidR="00ED0DC5" w:rsidRDefault="00E0031A" w:rsidP="00ED0DC5">
      <w:r w:rsidRPr="00AF5B10">
        <w:rPr>
          <w:b/>
          <w:u w:val="single"/>
        </w:rPr>
        <w:t>Sec:43,</w:t>
      </w:r>
      <w:r>
        <w:t xml:space="preserve"> states that two or more trustees may accept any composition or any security for any debt and property. Allow time for payment of debt,</w:t>
      </w:r>
      <w:r w:rsidR="00AF5B10">
        <w:t xml:space="preserve"> </w:t>
      </w:r>
      <w:r>
        <w:t>compromise,</w:t>
      </w:r>
      <w:r w:rsidR="00AF5B10">
        <w:t xml:space="preserve"> </w:t>
      </w:r>
      <w:r>
        <w:t>compound,</w:t>
      </w:r>
      <w:r w:rsidR="00AF5B10">
        <w:t xml:space="preserve"> </w:t>
      </w:r>
      <w:r>
        <w:t>abandon,</w:t>
      </w:r>
      <w:r w:rsidR="00AF5B10">
        <w:t xml:space="preserve"> </w:t>
      </w:r>
      <w:r>
        <w:t>submit to arbitration.</w:t>
      </w:r>
    </w:p>
    <w:p w:rsidR="00E0031A" w:rsidRDefault="00E0031A" w:rsidP="00ED0DC5">
      <w:r>
        <w:t>May settle any debt,</w:t>
      </w:r>
      <w:r w:rsidR="00AF5B10">
        <w:t xml:space="preserve"> </w:t>
      </w:r>
      <w:r>
        <w:t>account and claim relating to trust.</w:t>
      </w:r>
    </w:p>
    <w:p w:rsidR="00E0031A" w:rsidRDefault="00E0031A" w:rsidP="00ED0DC5">
      <w:r>
        <w:t>However, it must be remember that all these powers are subject to the trust deed.</w:t>
      </w:r>
    </w:p>
    <w:p w:rsidR="00E0031A" w:rsidRPr="00AF5B10" w:rsidRDefault="001B27BF" w:rsidP="00ED0DC5">
      <w:pPr>
        <w:rPr>
          <w:b/>
          <w:sz w:val="24"/>
          <w:szCs w:val="24"/>
          <w:u w:val="single"/>
        </w:rPr>
      </w:pPr>
      <w:r w:rsidRPr="00AF5B10">
        <w:rPr>
          <w:b/>
          <w:sz w:val="24"/>
          <w:szCs w:val="24"/>
          <w:u w:val="single"/>
        </w:rPr>
        <w:t>9-Death or disclaimer by a trustee:</w:t>
      </w:r>
    </w:p>
    <w:p w:rsidR="001B27BF" w:rsidRDefault="001B27BF" w:rsidP="00ED0DC5">
      <w:r w:rsidRPr="00AF5B10">
        <w:rPr>
          <w:b/>
          <w:u w:val="single"/>
        </w:rPr>
        <w:t>Sec:44</w:t>
      </w:r>
      <w:r>
        <w:t>, when an authority is given to several trutees and one of them disclaim or dies the authority may be exercised by the continuing trutees unless the trust deed requires that authority is to be exercised by a number in excess of that of remaining trustee.</w:t>
      </w:r>
    </w:p>
    <w:p w:rsidR="001B27BF" w:rsidRPr="001B27BF" w:rsidRDefault="001B27BF" w:rsidP="00ED0DC5">
      <w:pPr>
        <w:rPr>
          <w:b/>
          <w:sz w:val="24"/>
          <w:szCs w:val="24"/>
          <w:u w:val="single"/>
        </w:rPr>
      </w:pPr>
      <w:r w:rsidRPr="001B27BF">
        <w:rPr>
          <w:b/>
          <w:sz w:val="24"/>
          <w:szCs w:val="24"/>
          <w:u w:val="single"/>
        </w:rPr>
        <w:t>10-Suspension of trustee’s powers:</w:t>
      </w:r>
    </w:p>
    <w:p w:rsidR="001B27BF" w:rsidRDefault="001B27BF" w:rsidP="00ED0DC5">
      <w:r w:rsidRPr="001B27BF">
        <w:rPr>
          <w:b/>
          <w:u w:val="single"/>
        </w:rPr>
        <w:t>Sec:45</w:t>
      </w:r>
      <w:r>
        <w:t>, Where a decree has been made in execution of a trust, the trustee must not exercise any of his power except in conformity with such decree.</w:t>
      </w:r>
    </w:p>
    <w:p w:rsidR="001B27BF" w:rsidRPr="001B27BF" w:rsidRDefault="001B27BF" w:rsidP="00ED0DC5">
      <w:pPr>
        <w:rPr>
          <w:b/>
          <w:sz w:val="32"/>
          <w:szCs w:val="32"/>
          <w:u w:val="double"/>
        </w:rPr>
      </w:pPr>
      <w:r w:rsidRPr="001B27BF">
        <w:rPr>
          <w:b/>
          <w:sz w:val="32"/>
          <w:szCs w:val="32"/>
          <w:u w:val="double"/>
        </w:rPr>
        <w:t>CONCLUSION:</w:t>
      </w:r>
    </w:p>
    <w:p w:rsidR="001B27BF" w:rsidRDefault="001B27BF" w:rsidP="00ED0DC5"/>
    <w:p w:rsidR="00597335" w:rsidRDefault="00597335" w:rsidP="00691074">
      <w:bookmarkStart w:id="0" w:name="_GoBack"/>
      <w:bookmarkEnd w:id="0"/>
    </w:p>
    <w:sectPr w:rsidR="00597335" w:rsidSect="00EB5B2E">
      <w:headerReference w:type="default" r:id="rId7"/>
      <w:footerReference w:type="default" r:id="rId8"/>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45BB" w:rsidRDefault="004245BB" w:rsidP="00EB5B2E">
      <w:pPr>
        <w:spacing w:after="0" w:line="240" w:lineRule="auto"/>
      </w:pPr>
      <w:r>
        <w:separator/>
      </w:r>
    </w:p>
  </w:endnote>
  <w:endnote w:type="continuationSeparator" w:id="0">
    <w:p w:rsidR="004245BB" w:rsidRDefault="004245BB" w:rsidP="00EB5B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7969114"/>
      <w:docPartObj>
        <w:docPartGallery w:val="Page Numbers (Bottom of Page)"/>
        <w:docPartUnique/>
      </w:docPartObj>
    </w:sdtPr>
    <w:sdtEndPr>
      <w:rPr>
        <w:noProof/>
      </w:rPr>
    </w:sdtEndPr>
    <w:sdtContent>
      <w:p w:rsidR="00EB5B2E" w:rsidRDefault="00EB5B2E">
        <w:pPr>
          <w:pStyle w:val="Footer"/>
          <w:jc w:val="center"/>
        </w:pPr>
        <w:r>
          <w:fldChar w:fldCharType="begin"/>
        </w:r>
        <w:r>
          <w:instrText xml:space="preserve"> PAGE   \* MERGEFORMAT </w:instrText>
        </w:r>
        <w:r>
          <w:fldChar w:fldCharType="separate"/>
        </w:r>
        <w:r w:rsidR="00880F21">
          <w:rPr>
            <w:noProof/>
          </w:rPr>
          <w:t>4</w:t>
        </w:r>
        <w:r>
          <w:rPr>
            <w:noProof/>
          </w:rPr>
          <w:fldChar w:fldCharType="end"/>
        </w:r>
      </w:p>
    </w:sdtContent>
  </w:sdt>
  <w:p w:rsidR="00EB5B2E" w:rsidRDefault="00EB5B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45BB" w:rsidRDefault="004245BB" w:rsidP="00EB5B2E">
      <w:pPr>
        <w:spacing w:after="0" w:line="240" w:lineRule="auto"/>
      </w:pPr>
      <w:r>
        <w:separator/>
      </w:r>
    </w:p>
  </w:footnote>
  <w:footnote w:type="continuationSeparator" w:id="0">
    <w:p w:rsidR="004245BB" w:rsidRDefault="004245BB" w:rsidP="00EB5B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5B2E" w:rsidRDefault="00EB5B2E">
    <w:pPr>
      <w:pStyle w:val="Header"/>
    </w:pPr>
    <w:r>
      <w:t>Amna Iqbal</w:t>
    </w:r>
  </w:p>
  <w:p w:rsidR="00EB5B2E" w:rsidRDefault="00EB5B2E">
    <w:pPr>
      <w:pStyle w:val="Header"/>
    </w:pPr>
    <w:r>
      <w:t>Pakistan College of Law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72619"/>
    <w:multiLevelType w:val="hybridMultilevel"/>
    <w:tmpl w:val="FA949C14"/>
    <w:lvl w:ilvl="0" w:tplc="238C1AE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FB5C86"/>
    <w:multiLevelType w:val="hybridMultilevel"/>
    <w:tmpl w:val="E3D2B0FA"/>
    <w:lvl w:ilvl="0" w:tplc="9ACC00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5B344F"/>
    <w:multiLevelType w:val="hybridMultilevel"/>
    <w:tmpl w:val="25847C8E"/>
    <w:lvl w:ilvl="0" w:tplc="87D2F37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4F07F19"/>
    <w:multiLevelType w:val="hybridMultilevel"/>
    <w:tmpl w:val="511E4FF4"/>
    <w:lvl w:ilvl="0" w:tplc="1AF224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804120F"/>
    <w:multiLevelType w:val="hybridMultilevel"/>
    <w:tmpl w:val="58FAD9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A3E0015"/>
    <w:multiLevelType w:val="hybridMultilevel"/>
    <w:tmpl w:val="82F2106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AB09A3"/>
    <w:multiLevelType w:val="hybridMultilevel"/>
    <w:tmpl w:val="A64C46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08B353B"/>
    <w:multiLevelType w:val="hybridMultilevel"/>
    <w:tmpl w:val="D8FCDB02"/>
    <w:lvl w:ilvl="0" w:tplc="0BB8FE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6F52FE8"/>
    <w:multiLevelType w:val="hybridMultilevel"/>
    <w:tmpl w:val="9D82FC6E"/>
    <w:lvl w:ilvl="0" w:tplc="B1CEC41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AF75728"/>
    <w:multiLevelType w:val="hybridMultilevel"/>
    <w:tmpl w:val="26DC085A"/>
    <w:lvl w:ilvl="0" w:tplc="C5F2522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A20655"/>
    <w:multiLevelType w:val="hybridMultilevel"/>
    <w:tmpl w:val="16F407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73457D"/>
    <w:multiLevelType w:val="hybridMultilevel"/>
    <w:tmpl w:val="47FAAB9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AD169D2"/>
    <w:multiLevelType w:val="hybridMultilevel"/>
    <w:tmpl w:val="A5E6EC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3"/>
  </w:num>
  <w:num w:numId="4">
    <w:abstractNumId w:val="1"/>
  </w:num>
  <w:num w:numId="5">
    <w:abstractNumId w:val="6"/>
  </w:num>
  <w:num w:numId="6">
    <w:abstractNumId w:val="10"/>
  </w:num>
  <w:num w:numId="7">
    <w:abstractNumId w:val="4"/>
  </w:num>
  <w:num w:numId="8">
    <w:abstractNumId w:val="12"/>
  </w:num>
  <w:num w:numId="9">
    <w:abstractNumId w:val="11"/>
  </w:num>
  <w:num w:numId="10">
    <w:abstractNumId w:val="0"/>
  </w:num>
  <w:num w:numId="11">
    <w:abstractNumId w:val="8"/>
  </w:num>
  <w:num w:numId="12">
    <w:abstractNumId w:val="5"/>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7CF"/>
    <w:rsid w:val="00147D5F"/>
    <w:rsid w:val="00152D62"/>
    <w:rsid w:val="0017070F"/>
    <w:rsid w:val="001974DA"/>
    <w:rsid w:val="001B0F1E"/>
    <w:rsid w:val="001B27BF"/>
    <w:rsid w:val="002A4573"/>
    <w:rsid w:val="002F483F"/>
    <w:rsid w:val="003F1061"/>
    <w:rsid w:val="004245BB"/>
    <w:rsid w:val="00452F70"/>
    <w:rsid w:val="004904BF"/>
    <w:rsid w:val="00515184"/>
    <w:rsid w:val="00597335"/>
    <w:rsid w:val="006057D8"/>
    <w:rsid w:val="00691074"/>
    <w:rsid w:val="0072531E"/>
    <w:rsid w:val="007E1E1E"/>
    <w:rsid w:val="00840510"/>
    <w:rsid w:val="00880F21"/>
    <w:rsid w:val="008E4DBC"/>
    <w:rsid w:val="00985594"/>
    <w:rsid w:val="00A268CC"/>
    <w:rsid w:val="00A43F83"/>
    <w:rsid w:val="00A7385A"/>
    <w:rsid w:val="00AF5B10"/>
    <w:rsid w:val="00B02F5A"/>
    <w:rsid w:val="00B621A9"/>
    <w:rsid w:val="00E0031A"/>
    <w:rsid w:val="00E64459"/>
    <w:rsid w:val="00E66464"/>
    <w:rsid w:val="00E94E1C"/>
    <w:rsid w:val="00EB5B2E"/>
    <w:rsid w:val="00EB77CF"/>
    <w:rsid w:val="00ED0DC5"/>
    <w:rsid w:val="00ED1268"/>
    <w:rsid w:val="00EE6BB6"/>
    <w:rsid w:val="00F1419E"/>
    <w:rsid w:val="00F422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4113C7-5292-4A50-BEDC-372BF22C4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6464"/>
    <w:pPr>
      <w:ind w:left="720"/>
      <w:contextualSpacing/>
    </w:pPr>
  </w:style>
  <w:style w:type="paragraph" w:styleId="Header">
    <w:name w:val="header"/>
    <w:basedOn w:val="Normal"/>
    <w:link w:val="HeaderChar"/>
    <w:uiPriority w:val="99"/>
    <w:unhideWhenUsed/>
    <w:rsid w:val="00EB5B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5B2E"/>
  </w:style>
  <w:style w:type="paragraph" w:styleId="Footer">
    <w:name w:val="footer"/>
    <w:basedOn w:val="Normal"/>
    <w:link w:val="FooterChar"/>
    <w:uiPriority w:val="99"/>
    <w:unhideWhenUsed/>
    <w:rsid w:val="00EB5B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5B2E"/>
  </w:style>
  <w:style w:type="paragraph" w:styleId="NoSpacing">
    <w:name w:val="No Spacing"/>
    <w:link w:val="NoSpacingChar"/>
    <w:uiPriority w:val="1"/>
    <w:qFormat/>
    <w:rsid w:val="00EB5B2E"/>
    <w:pPr>
      <w:spacing w:after="0" w:line="240" w:lineRule="auto"/>
    </w:pPr>
    <w:rPr>
      <w:rFonts w:eastAsiaTheme="minorEastAsia"/>
    </w:rPr>
  </w:style>
  <w:style w:type="character" w:customStyle="1" w:styleId="NoSpacingChar">
    <w:name w:val="No Spacing Char"/>
    <w:basedOn w:val="DefaultParagraphFont"/>
    <w:link w:val="NoSpacing"/>
    <w:uiPriority w:val="1"/>
    <w:rsid w:val="00EB5B2E"/>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5</Pages>
  <Words>950</Words>
  <Characters>4658</Characters>
  <Application>Microsoft Office Word</Application>
  <DocSecurity>0</DocSecurity>
  <Lines>63</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RIGHTS &amp; POWERS OF a TRUSTEE</dc:title>
  <dc:creator>Amna Iqbal</dc:creator>
  <cp:lastModifiedBy>momina</cp:lastModifiedBy>
  <cp:revision>5</cp:revision>
  <dcterms:created xsi:type="dcterms:W3CDTF">2016-12-27T12:35:00Z</dcterms:created>
  <dcterms:modified xsi:type="dcterms:W3CDTF">2017-05-30T06:42:00Z</dcterms:modified>
</cp:coreProperties>
</file>